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287" w:rsidRDefault="00111287" w:rsidP="00111287">
      <w:pPr>
        <w:pStyle w:val="Default"/>
        <w:rPr>
          <w:b/>
          <w:bCs/>
          <w:sz w:val="22"/>
          <w:szCs w:val="22"/>
        </w:rPr>
      </w:pPr>
      <w:bookmarkStart w:id="0" w:name="_GoBack"/>
      <w:bookmarkEnd w:id="0"/>
      <w:r>
        <w:rPr>
          <w:b/>
          <w:bCs/>
          <w:sz w:val="22"/>
          <w:szCs w:val="22"/>
        </w:rPr>
        <w:t xml:space="preserve">Regler för renovering i Dykärret 14 </w:t>
      </w:r>
    </w:p>
    <w:p w:rsidR="00111287" w:rsidRDefault="00111287" w:rsidP="00111287">
      <w:pPr>
        <w:pStyle w:val="Default"/>
        <w:rPr>
          <w:sz w:val="22"/>
          <w:szCs w:val="22"/>
        </w:rPr>
      </w:pPr>
    </w:p>
    <w:p w:rsidR="00111287" w:rsidRDefault="00111287" w:rsidP="00111287">
      <w:pPr>
        <w:pStyle w:val="Default"/>
        <w:rPr>
          <w:sz w:val="22"/>
          <w:szCs w:val="22"/>
        </w:rPr>
      </w:pPr>
      <w:r>
        <w:rPr>
          <w:sz w:val="22"/>
          <w:szCs w:val="22"/>
        </w:rPr>
        <w:t xml:space="preserve">För allas trivsel och för vår fantastiska fastighets skull har vi här samlat de regler som gäller för ombyggnad. Med ombyggnad menas ingrepp i vatten/avlopp, ventilation, bärande konstruktioner och yttre förändringar som fönster och balkonger eller annat omfattande byggprojekt. </w:t>
      </w:r>
    </w:p>
    <w:p w:rsidR="00111287" w:rsidRDefault="00111287" w:rsidP="00111287">
      <w:pPr>
        <w:pStyle w:val="Default"/>
        <w:rPr>
          <w:sz w:val="22"/>
          <w:szCs w:val="22"/>
        </w:rPr>
      </w:pPr>
    </w:p>
    <w:p w:rsidR="00111287" w:rsidRDefault="00111287" w:rsidP="00111287">
      <w:pPr>
        <w:pStyle w:val="Default"/>
        <w:rPr>
          <w:sz w:val="22"/>
          <w:szCs w:val="22"/>
        </w:rPr>
      </w:pPr>
      <w:r>
        <w:rPr>
          <w:sz w:val="22"/>
          <w:szCs w:val="22"/>
        </w:rPr>
        <w:t xml:space="preserve">Skriftlig förfrågan skall lämnas till styrelsen för godkännande/avslag. Styrelsen bör inte säga nej om åtgärden inte är till påtaglig skada eller olägenhet för föreningen. Byggnationen ska heller inte inkräkta på annan medlems bostadsrätt. </w:t>
      </w:r>
    </w:p>
    <w:p w:rsidR="00111287" w:rsidRDefault="00111287" w:rsidP="00111287">
      <w:pPr>
        <w:pStyle w:val="Default"/>
        <w:rPr>
          <w:sz w:val="22"/>
          <w:szCs w:val="22"/>
        </w:rPr>
      </w:pPr>
    </w:p>
    <w:p w:rsidR="00111287" w:rsidRDefault="00111287" w:rsidP="00111287">
      <w:pPr>
        <w:pStyle w:val="Default"/>
        <w:rPr>
          <w:sz w:val="22"/>
          <w:szCs w:val="22"/>
        </w:rPr>
      </w:pPr>
      <w:r>
        <w:rPr>
          <w:sz w:val="22"/>
          <w:szCs w:val="22"/>
        </w:rPr>
        <w:t xml:space="preserve">Bygglov eller bygganmälan skall införskaffas när sådan krävs. Byggnadsnämnden kan kräva konstruktionsritning. </w:t>
      </w:r>
    </w:p>
    <w:p w:rsidR="00111287" w:rsidRDefault="00111287" w:rsidP="00111287">
      <w:pPr>
        <w:pStyle w:val="Default"/>
        <w:rPr>
          <w:sz w:val="22"/>
          <w:szCs w:val="22"/>
        </w:rPr>
      </w:pPr>
    </w:p>
    <w:p w:rsidR="00111287" w:rsidRDefault="00111287" w:rsidP="00111287">
      <w:pPr>
        <w:pStyle w:val="Default"/>
        <w:rPr>
          <w:sz w:val="22"/>
          <w:szCs w:val="22"/>
        </w:rPr>
      </w:pPr>
      <w:r>
        <w:rPr>
          <w:sz w:val="22"/>
          <w:szCs w:val="22"/>
        </w:rPr>
        <w:t xml:space="preserve">Åtgärder som inte behöver bygglov, kan behöva en anmälan enligt Plan och byggförordningen. För ytterligare information sök på nätet (Plan och byggförordningen/6 kap./Anmälan/5§). </w:t>
      </w:r>
    </w:p>
    <w:p w:rsidR="00111287" w:rsidRDefault="00111287" w:rsidP="00111287">
      <w:pPr>
        <w:pStyle w:val="Default"/>
        <w:rPr>
          <w:sz w:val="22"/>
          <w:szCs w:val="22"/>
        </w:rPr>
      </w:pPr>
    </w:p>
    <w:p w:rsidR="00111287" w:rsidRDefault="00111287" w:rsidP="00111287">
      <w:pPr>
        <w:pStyle w:val="Default"/>
        <w:rPr>
          <w:sz w:val="22"/>
          <w:szCs w:val="22"/>
        </w:rPr>
      </w:pPr>
      <w:r>
        <w:rPr>
          <w:sz w:val="22"/>
          <w:szCs w:val="22"/>
        </w:rPr>
        <w:t xml:space="preserve">Ombyggnad av installationer i kök och badrum avseende VVS skall följa branschregler för säker vatteninstallation. För utförligare information sök på nätet (Säker vatteninstallation/branschregler </w:t>
      </w:r>
      <w:proofErr w:type="gramStart"/>
      <w:r>
        <w:rPr>
          <w:sz w:val="22"/>
          <w:szCs w:val="22"/>
        </w:rPr>
        <w:t>2016:1.PDF</w:t>
      </w:r>
      <w:proofErr w:type="gramEnd"/>
      <w:r>
        <w:rPr>
          <w:sz w:val="22"/>
          <w:szCs w:val="22"/>
        </w:rPr>
        <w:t xml:space="preserve">): Ombyggnad av våtrumsväggar och våtrumsgolv skall utföras av våtrumscertifierad entreprenör. </w:t>
      </w:r>
    </w:p>
    <w:p w:rsidR="00111287" w:rsidRDefault="00111287" w:rsidP="00111287">
      <w:pPr>
        <w:pStyle w:val="Default"/>
        <w:rPr>
          <w:sz w:val="22"/>
          <w:szCs w:val="22"/>
        </w:rPr>
      </w:pPr>
    </w:p>
    <w:p w:rsidR="00111287" w:rsidRDefault="00111287" w:rsidP="00111287">
      <w:pPr>
        <w:pStyle w:val="Default"/>
        <w:rPr>
          <w:sz w:val="22"/>
          <w:szCs w:val="22"/>
        </w:rPr>
      </w:pPr>
      <w:r>
        <w:rPr>
          <w:sz w:val="22"/>
          <w:szCs w:val="22"/>
        </w:rPr>
        <w:t xml:space="preserve">Om köket flyttas inom lägenheten skall spisfläktens kanal utanför nya köket till murad stigarkanal utföras enligt </w:t>
      </w:r>
      <w:proofErr w:type="spellStart"/>
      <w:r>
        <w:rPr>
          <w:sz w:val="22"/>
          <w:szCs w:val="22"/>
        </w:rPr>
        <w:t>MSB:s</w:t>
      </w:r>
      <w:proofErr w:type="spellEnd"/>
      <w:r>
        <w:rPr>
          <w:sz w:val="22"/>
          <w:szCs w:val="22"/>
        </w:rPr>
        <w:t xml:space="preserve"> godkännande. Sök på nätet (Imkanal.se utgåva 2012:1 punkt d1 och d2). Kanalen förses med erforderliga rensluckor eller renslina enligt sotarmästarens anvisning. Luftflödet skall kunna forseras från 10 till 40 l/s. </w:t>
      </w:r>
    </w:p>
    <w:p w:rsidR="00111287" w:rsidRDefault="00111287" w:rsidP="00111287">
      <w:pPr>
        <w:pStyle w:val="Default"/>
        <w:rPr>
          <w:sz w:val="22"/>
          <w:szCs w:val="22"/>
        </w:rPr>
      </w:pPr>
    </w:p>
    <w:p w:rsidR="00111287" w:rsidRDefault="00111287" w:rsidP="00111287">
      <w:pPr>
        <w:pStyle w:val="Default"/>
        <w:rPr>
          <w:sz w:val="22"/>
          <w:szCs w:val="22"/>
        </w:rPr>
      </w:pPr>
      <w:r>
        <w:rPr>
          <w:sz w:val="22"/>
          <w:szCs w:val="22"/>
        </w:rPr>
        <w:t xml:space="preserve">Badrum, duschrum och WC skall kunna ventileras med fläkt. Minimum luftmängd 15 l/s. </w:t>
      </w:r>
    </w:p>
    <w:p w:rsidR="00111287" w:rsidRDefault="00111287" w:rsidP="00111287">
      <w:pPr>
        <w:pStyle w:val="Default"/>
        <w:rPr>
          <w:sz w:val="22"/>
          <w:szCs w:val="22"/>
        </w:rPr>
      </w:pPr>
      <w:r>
        <w:rPr>
          <w:sz w:val="22"/>
          <w:szCs w:val="22"/>
        </w:rPr>
        <w:t xml:space="preserve">El och VVS installationer skall utföras av behörig entreprenör. </w:t>
      </w:r>
    </w:p>
    <w:p w:rsidR="00111287" w:rsidRDefault="00111287" w:rsidP="00111287">
      <w:pPr>
        <w:pStyle w:val="Default"/>
        <w:rPr>
          <w:sz w:val="22"/>
          <w:szCs w:val="22"/>
        </w:rPr>
      </w:pPr>
    </w:p>
    <w:p w:rsidR="00111287" w:rsidRDefault="00111287" w:rsidP="00111287">
      <w:pPr>
        <w:pStyle w:val="Default"/>
        <w:rPr>
          <w:sz w:val="22"/>
          <w:szCs w:val="22"/>
        </w:rPr>
      </w:pPr>
      <w:r>
        <w:rPr>
          <w:sz w:val="22"/>
          <w:szCs w:val="22"/>
        </w:rPr>
        <w:t xml:space="preserve">I övrigt gäller att byggsopor ska hanteras skyndsamt och om förvaring i så kallade Big Bags sker, skall tillstånd inhämtas i förväg. Säckarna ska tömmas varje vecka under byggperioden och placeras så att de hindrar så lite som möjligt. Används hissen skall denna skyddas med avsedda material som masonit eller papp, både på väggar och golv. Detsamma gäller för entréer och berörda trapputrymmen. Städning som är avhängigt byggprojektet skall ske varje vecka. </w:t>
      </w:r>
    </w:p>
    <w:p w:rsidR="00111287" w:rsidRDefault="00111287" w:rsidP="00111287">
      <w:pPr>
        <w:pStyle w:val="Default"/>
        <w:rPr>
          <w:sz w:val="22"/>
          <w:szCs w:val="22"/>
        </w:rPr>
      </w:pPr>
    </w:p>
    <w:p w:rsidR="00D53024" w:rsidRPr="00D53024" w:rsidRDefault="00111287" w:rsidP="00111287">
      <w:r>
        <w:t>Styrelsen</w:t>
      </w:r>
    </w:p>
    <w:sectPr w:rsidR="00D53024" w:rsidRPr="00D53024" w:rsidSect="00597218">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733" w:rsidRDefault="00982733" w:rsidP="009916DD">
      <w:pPr>
        <w:spacing w:line="240" w:lineRule="auto"/>
      </w:pPr>
      <w:r>
        <w:separator/>
      </w:r>
    </w:p>
  </w:endnote>
  <w:endnote w:type="continuationSeparator" w:id="0">
    <w:p w:rsidR="00982733" w:rsidRDefault="00982733" w:rsidP="009916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B1A" w:rsidRDefault="00C87B1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218" w:rsidRDefault="00597218" w:rsidP="007C5B41">
    <w:pPr>
      <w:pStyle w:val="Sidfot"/>
      <w:spacing w:before="11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B1A" w:rsidRDefault="00C87B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733" w:rsidRDefault="00982733" w:rsidP="009916DD">
      <w:pPr>
        <w:spacing w:line="240" w:lineRule="auto"/>
      </w:pPr>
      <w:r>
        <w:separator/>
      </w:r>
    </w:p>
  </w:footnote>
  <w:footnote w:type="continuationSeparator" w:id="0">
    <w:p w:rsidR="00982733" w:rsidRDefault="00982733" w:rsidP="009916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B1A" w:rsidRDefault="00C87B1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B1A" w:rsidRDefault="00C87B1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B1A" w:rsidRDefault="00C87B1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5pt;height:4.5pt" o:bullet="t">
        <v:imagedata r:id="rId1" o:title="Vision_punkt"/>
      </v:shape>
    </w:pict>
  </w:numPicBullet>
  <w:numPicBullet w:numPicBulletId="1">
    <w:pict>
      <v:shape id="_x0000_i1030" type="#_x0000_t75" style="width:12pt;height:8.5pt" o:bullet="t">
        <v:imagedata r:id="rId2" o:title="Lila punktlista"/>
      </v:shape>
    </w:pict>
  </w:numPicBullet>
  <w:numPicBullet w:numPicBulletId="2">
    <w:pict>
      <v:shape id="_x0000_i1031" type="#_x0000_t75" style="width:12pt;height:13.5pt" o:bullet="t">
        <v:imagedata r:id="rId3" o:title="Grön mindre"/>
      </v:shape>
    </w:pict>
  </w:numPicBullet>
  <w:abstractNum w:abstractNumId="0" w15:restartNumberingAfterBreak="0">
    <w:nsid w:val="FFFFFF7C"/>
    <w:multiLevelType w:val="singleLevel"/>
    <w:tmpl w:val="FAD2DA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F6E7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D04F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CC087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00A6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E46B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A20C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F447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7E1852"/>
    <w:lvl w:ilvl="0">
      <w:start w:val="1"/>
      <w:numFmt w:val="decimal"/>
      <w:lvlText w:val="%1."/>
      <w:lvlJc w:val="left"/>
      <w:pPr>
        <w:tabs>
          <w:tab w:val="num" w:pos="360"/>
        </w:tabs>
        <w:ind w:left="360" w:hanging="360"/>
      </w:pPr>
    </w:lvl>
  </w:abstractNum>
  <w:abstractNum w:abstractNumId="9" w15:restartNumberingAfterBreak="0">
    <w:nsid w:val="0DCF6477"/>
    <w:multiLevelType w:val="multilevel"/>
    <w:tmpl w:val="71AA170E"/>
    <w:lvl w:ilvl="0">
      <w:start w:val="1"/>
      <w:numFmt w:val="bullet"/>
      <w:pStyle w:val="Punktlista"/>
      <w:lvlText w:val=""/>
      <w:lvlPicBulletId w:val="2"/>
      <w:lvlJc w:val="left"/>
      <w:pPr>
        <w:ind w:left="284" w:hanging="284"/>
      </w:pPr>
      <w:rPr>
        <w:rFonts w:ascii="Symbol" w:hAnsi="Symbol" w:hint="default"/>
        <w:color w:val="auto"/>
      </w:rPr>
    </w:lvl>
    <w:lvl w:ilvl="1">
      <w:start w:val="1"/>
      <w:numFmt w:val="bullet"/>
      <w:pStyle w:val="Punktlista2"/>
      <w:lvlText w:val=""/>
      <w:lvlPicBulletId w:val="2"/>
      <w:lvlJc w:val="left"/>
      <w:pPr>
        <w:ind w:left="567" w:hanging="283"/>
      </w:pPr>
      <w:rPr>
        <w:rFonts w:ascii="Symbol" w:hAnsi="Symbol" w:hint="default"/>
        <w:color w:val="auto"/>
      </w:rPr>
    </w:lvl>
    <w:lvl w:ilvl="2">
      <w:start w:val="1"/>
      <w:numFmt w:val="bullet"/>
      <w:pStyle w:val="Punktlista3"/>
      <w:lvlText w:val=""/>
      <w:lvlPicBulletId w:val="2"/>
      <w:lvlJc w:val="left"/>
      <w:pPr>
        <w:ind w:left="851" w:hanging="284"/>
      </w:pPr>
      <w:rPr>
        <w:rFonts w:ascii="Symbol" w:hAnsi="Symbol" w:hint="default"/>
        <w:color w:val="auto"/>
      </w:rPr>
    </w:lvl>
    <w:lvl w:ilvl="3">
      <w:start w:val="1"/>
      <w:numFmt w:val="bullet"/>
      <w:pStyle w:val="Punktlista4"/>
      <w:lvlText w:val=""/>
      <w:lvlPicBulletId w:val="2"/>
      <w:lvlJc w:val="left"/>
      <w:pPr>
        <w:ind w:left="1134" w:hanging="283"/>
      </w:pPr>
      <w:rPr>
        <w:rFonts w:ascii="Symbol" w:hAnsi="Symbol" w:hint="default"/>
        <w:color w:val="auto"/>
      </w:rPr>
    </w:lvl>
    <w:lvl w:ilvl="4">
      <w:start w:val="1"/>
      <w:numFmt w:val="bullet"/>
      <w:pStyle w:val="Punktlista5"/>
      <w:lvlText w:val=""/>
      <w:lvlPicBulletId w:val="2"/>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4D14FAD"/>
    <w:multiLevelType w:val="multilevel"/>
    <w:tmpl w:val="4B24F2BE"/>
    <w:lvl w:ilvl="0">
      <w:start w:val="1"/>
      <w:numFmt w:val="decimal"/>
      <w:pStyle w:val="Numreradlista"/>
      <w:lvlText w:val="%1."/>
      <w:lvlJc w:val="left"/>
      <w:pPr>
        <w:ind w:left="454" w:hanging="454"/>
      </w:pPr>
      <w:rPr>
        <w:rFonts w:hint="default"/>
      </w:rPr>
    </w:lvl>
    <w:lvl w:ilvl="1">
      <w:start w:val="1"/>
      <w:numFmt w:val="lowerLetter"/>
      <w:pStyle w:val="Numreradlista2"/>
      <w:lvlText w:val="%2)"/>
      <w:lvlJc w:val="left"/>
      <w:pPr>
        <w:ind w:left="907" w:hanging="453"/>
      </w:pPr>
      <w:rPr>
        <w:rFonts w:hint="default"/>
      </w:rPr>
    </w:lvl>
    <w:lvl w:ilvl="2">
      <w:start w:val="1"/>
      <w:numFmt w:val="lowerRoman"/>
      <w:pStyle w:val="Numreradlista3"/>
      <w:lvlText w:val="%3)"/>
      <w:lvlJc w:val="left"/>
      <w:pPr>
        <w:ind w:left="1361" w:hanging="454"/>
      </w:pPr>
      <w:rPr>
        <w:rFonts w:hint="default"/>
      </w:rPr>
    </w:lvl>
    <w:lvl w:ilvl="3">
      <w:start w:val="1"/>
      <w:numFmt w:val="upperLetter"/>
      <w:pStyle w:val="Numreradlista4"/>
      <w:lvlText w:val="%4)"/>
      <w:lvlJc w:val="left"/>
      <w:pPr>
        <w:ind w:left="1814" w:hanging="453"/>
      </w:pPr>
      <w:rPr>
        <w:rFonts w:hint="default"/>
      </w:rPr>
    </w:lvl>
    <w:lvl w:ilvl="4">
      <w:start w:val="1"/>
      <w:numFmt w:val="upperRoman"/>
      <w:pStyle w:val="Numreradlista5"/>
      <w:lvlText w:val="%5)"/>
      <w:lvlJc w:val="left"/>
      <w:pPr>
        <w:ind w:left="2268" w:hanging="45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7A00DE8"/>
    <w:multiLevelType w:val="multilevel"/>
    <w:tmpl w:val="F43889D6"/>
    <w:lvl w:ilvl="0">
      <w:start w:val="1"/>
      <w:numFmt w:val="decimal"/>
      <w:pStyle w:val="NumreradRubrik"/>
      <w:lvlText w:val="%1."/>
      <w:lvlJc w:val="left"/>
      <w:pPr>
        <w:ind w:left="454" w:hanging="454"/>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8"/>
  </w:num>
  <w:num w:numId="12">
    <w:abstractNumId w:val="10"/>
  </w:num>
  <w:num w:numId="13">
    <w:abstractNumId w:val="10"/>
  </w:num>
  <w:num w:numId="14">
    <w:abstractNumId w:val="10"/>
  </w:num>
  <w:num w:numId="15">
    <w:abstractNumId w:val="10"/>
  </w:num>
  <w:num w:numId="16">
    <w:abstractNumId w:val="10"/>
  </w:num>
  <w:num w:numId="17">
    <w:abstractNumId w:val="9"/>
  </w:num>
  <w:num w:numId="18">
    <w:abstractNumId w:val="9"/>
  </w:num>
  <w:num w:numId="19">
    <w:abstractNumId w:val="9"/>
  </w:num>
  <w:num w:numId="20">
    <w:abstractNumId w:val="9"/>
  </w:num>
  <w:num w:numId="21">
    <w:abstractNumId w:val="9"/>
  </w:num>
  <w:num w:numId="22">
    <w:abstractNumId w:val="11"/>
  </w:num>
  <w:num w:numId="23">
    <w:abstractNumId w:val="10"/>
  </w:num>
  <w:num w:numId="24">
    <w:abstractNumId w:val="10"/>
  </w:num>
  <w:num w:numId="25">
    <w:abstractNumId w:val="10"/>
  </w:num>
  <w:num w:numId="26">
    <w:abstractNumId w:val="1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287"/>
    <w:rsid w:val="00025A4C"/>
    <w:rsid w:val="00032403"/>
    <w:rsid w:val="00085310"/>
    <w:rsid w:val="00087583"/>
    <w:rsid w:val="000A0017"/>
    <w:rsid w:val="000F76C6"/>
    <w:rsid w:val="001107CB"/>
    <w:rsid w:val="00111287"/>
    <w:rsid w:val="00115637"/>
    <w:rsid w:val="00124C8B"/>
    <w:rsid w:val="001257C4"/>
    <w:rsid w:val="00133E33"/>
    <w:rsid w:val="0015611F"/>
    <w:rsid w:val="00167ADC"/>
    <w:rsid w:val="00230E19"/>
    <w:rsid w:val="002625D7"/>
    <w:rsid w:val="00272100"/>
    <w:rsid w:val="00290AC4"/>
    <w:rsid w:val="002E62B4"/>
    <w:rsid w:val="00300003"/>
    <w:rsid w:val="003008D5"/>
    <w:rsid w:val="00313180"/>
    <w:rsid w:val="003511EC"/>
    <w:rsid w:val="00380CFA"/>
    <w:rsid w:val="00393C12"/>
    <w:rsid w:val="003E4976"/>
    <w:rsid w:val="003F00A1"/>
    <w:rsid w:val="00416ABE"/>
    <w:rsid w:val="004330BB"/>
    <w:rsid w:val="0045030C"/>
    <w:rsid w:val="00463E41"/>
    <w:rsid w:val="00482520"/>
    <w:rsid w:val="00504822"/>
    <w:rsid w:val="00530A93"/>
    <w:rsid w:val="00573A6F"/>
    <w:rsid w:val="00597218"/>
    <w:rsid w:val="005B05A8"/>
    <w:rsid w:val="005C5D71"/>
    <w:rsid w:val="005E0E69"/>
    <w:rsid w:val="00613AE4"/>
    <w:rsid w:val="00620983"/>
    <w:rsid w:val="00626D4F"/>
    <w:rsid w:val="00635558"/>
    <w:rsid w:val="006C4790"/>
    <w:rsid w:val="00701A71"/>
    <w:rsid w:val="007762FE"/>
    <w:rsid w:val="00786A36"/>
    <w:rsid w:val="00795307"/>
    <w:rsid w:val="007A7900"/>
    <w:rsid w:val="007B75A3"/>
    <w:rsid w:val="007C0B1E"/>
    <w:rsid w:val="007C5B41"/>
    <w:rsid w:val="007E31DF"/>
    <w:rsid w:val="007F2B8A"/>
    <w:rsid w:val="008410EA"/>
    <w:rsid w:val="008421E0"/>
    <w:rsid w:val="00880BCB"/>
    <w:rsid w:val="0088234C"/>
    <w:rsid w:val="008C79C4"/>
    <w:rsid w:val="008E2080"/>
    <w:rsid w:val="008F0667"/>
    <w:rsid w:val="009034A0"/>
    <w:rsid w:val="00926814"/>
    <w:rsid w:val="00926868"/>
    <w:rsid w:val="009360AF"/>
    <w:rsid w:val="00937E30"/>
    <w:rsid w:val="009674CE"/>
    <w:rsid w:val="00982733"/>
    <w:rsid w:val="009916DD"/>
    <w:rsid w:val="009C355D"/>
    <w:rsid w:val="00A2190C"/>
    <w:rsid w:val="00A469A0"/>
    <w:rsid w:val="00A5648E"/>
    <w:rsid w:val="00AA1A38"/>
    <w:rsid w:val="00B00C66"/>
    <w:rsid w:val="00B03A20"/>
    <w:rsid w:val="00B157F7"/>
    <w:rsid w:val="00B33E1D"/>
    <w:rsid w:val="00B4580F"/>
    <w:rsid w:val="00B563C6"/>
    <w:rsid w:val="00B612AB"/>
    <w:rsid w:val="00B9170F"/>
    <w:rsid w:val="00BB68BE"/>
    <w:rsid w:val="00BF540D"/>
    <w:rsid w:val="00BF6BAD"/>
    <w:rsid w:val="00C3439F"/>
    <w:rsid w:val="00C3452D"/>
    <w:rsid w:val="00C87B1A"/>
    <w:rsid w:val="00CB52C9"/>
    <w:rsid w:val="00CF6FE5"/>
    <w:rsid w:val="00D1209A"/>
    <w:rsid w:val="00D47E68"/>
    <w:rsid w:val="00D53024"/>
    <w:rsid w:val="00D61EB8"/>
    <w:rsid w:val="00DB3CAE"/>
    <w:rsid w:val="00DB6B1A"/>
    <w:rsid w:val="00DF14CB"/>
    <w:rsid w:val="00DF7E78"/>
    <w:rsid w:val="00E305CE"/>
    <w:rsid w:val="00E32F80"/>
    <w:rsid w:val="00E545D8"/>
    <w:rsid w:val="00E71919"/>
    <w:rsid w:val="00E7783E"/>
    <w:rsid w:val="00EA1734"/>
    <w:rsid w:val="00EE082C"/>
    <w:rsid w:val="00F015EA"/>
    <w:rsid w:val="00F269D5"/>
    <w:rsid w:val="00F561BE"/>
    <w:rsid w:val="00F64341"/>
    <w:rsid w:val="00F661C4"/>
    <w:rsid w:val="00F741A0"/>
    <w:rsid w:val="00F76987"/>
    <w:rsid w:val="00F969BD"/>
    <w:rsid w:val="00FD0B78"/>
    <w:rsid w:val="00FD46CC"/>
    <w:rsid w:val="00FF69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DAD18C-B3B2-43DA-A126-85C04F49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40"/>
    <w:lsdException w:name="toc 5" w:uiPriority="40"/>
    <w:lsdException w:name="toc 6" w:uiPriority="40"/>
    <w:lsdException w:name="toc 7" w:uiPriority="40"/>
    <w:lsdException w:name="toc 8" w:uiPriority="40"/>
    <w:lsdException w:name="toc 9" w:uiPriority="4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7" w:qFormat="1"/>
    <w:lsdException w:name="List Number" w:uiPriority="37" w:qFormat="1"/>
    <w:lsdException w:name="List 2" w:semiHidden="1" w:unhideWhenUsed="1"/>
    <w:lsdException w:name="List 3" w:semiHidden="1" w:unhideWhenUsed="1"/>
    <w:lsdException w:name="List 4" w:semiHidden="1" w:unhideWhenUsed="1"/>
    <w:lsdException w:name="List 5" w:semiHidden="1" w:unhideWhenUsed="1"/>
    <w:lsdException w:name="List Bullet 2" w:uiPriority="37"/>
    <w:lsdException w:name="List Bullet 3" w:uiPriority="37"/>
    <w:lsdException w:name="List Number 2" w:uiPriority="37"/>
    <w:lsdException w:name="List Number 3" w:uiPriority="37"/>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1734"/>
    <w:pPr>
      <w:spacing w:after="240" w:line="280" w:lineRule="atLeast"/>
    </w:pPr>
  </w:style>
  <w:style w:type="paragraph" w:styleId="Rubrik1">
    <w:name w:val="heading 1"/>
    <w:basedOn w:val="Normal"/>
    <w:next w:val="Normal"/>
    <w:link w:val="Rubrik1Char"/>
    <w:uiPriority w:val="9"/>
    <w:qFormat/>
    <w:rsid w:val="007B75A3"/>
    <w:pPr>
      <w:keepNext/>
      <w:keepLines/>
      <w:spacing w:before="120" w:after="40" w:line="240" w:lineRule="auto"/>
      <w:outlineLvl w:val="0"/>
    </w:pPr>
    <w:rPr>
      <w:rFonts w:asciiTheme="majorHAnsi" w:eastAsiaTheme="majorEastAsia" w:hAnsiTheme="majorHAnsi" w:cstheme="majorBidi"/>
      <w:b/>
      <w:sz w:val="52"/>
      <w:szCs w:val="32"/>
    </w:rPr>
  </w:style>
  <w:style w:type="paragraph" w:styleId="Rubrik2">
    <w:name w:val="heading 2"/>
    <w:basedOn w:val="Normal"/>
    <w:next w:val="Normal"/>
    <w:link w:val="Rubrik2Char"/>
    <w:uiPriority w:val="9"/>
    <w:qFormat/>
    <w:rsid w:val="005E0E69"/>
    <w:pPr>
      <w:keepNext/>
      <w:keepLines/>
      <w:spacing w:before="40" w:after="40" w:line="400" w:lineRule="atLeast"/>
      <w:outlineLvl w:val="1"/>
    </w:pPr>
    <w:rPr>
      <w:rFonts w:asciiTheme="majorHAnsi" w:eastAsiaTheme="majorEastAsia" w:hAnsiTheme="majorHAnsi" w:cstheme="majorBidi"/>
      <w:b/>
      <w:sz w:val="36"/>
      <w:szCs w:val="26"/>
    </w:rPr>
  </w:style>
  <w:style w:type="paragraph" w:styleId="Rubrik3">
    <w:name w:val="heading 3"/>
    <w:basedOn w:val="Normal"/>
    <w:next w:val="Normal"/>
    <w:link w:val="Rubrik3Char"/>
    <w:uiPriority w:val="9"/>
    <w:qFormat/>
    <w:rsid w:val="005E0E69"/>
    <w:pPr>
      <w:keepNext/>
      <w:keepLines/>
      <w:spacing w:before="40" w:after="40" w:line="340" w:lineRule="atLeast"/>
      <w:outlineLvl w:val="2"/>
    </w:pPr>
    <w:rPr>
      <w:rFonts w:asciiTheme="majorHAnsi" w:eastAsiaTheme="majorEastAsia" w:hAnsiTheme="majorHAnsi" w:cstheme="majorBidi"/>
      <w:sz w:val="28"/>
      <w:szCs w:val="24"/>
      <w:u w:val="single"/>
    </w:rPr>
  </w:style>
  <w:style w:type="paragraph" w:styleId="Rubrik4">
    <w:name w:val="heading 4"/>
    <w:basedOn w:val="Normal"/>
    <w:next w:val="Normal"/>
    <w:link w:val="Rubrik4Char"/>
    <w:uiPriority w:val="9"/>
    <w:qFormat/>
    <w:rsid w:val="005E0E69"/>
    <w:pPr>
      <w:keepNext/>
      <w:keepLines/>
      <w:outlineLvl w:val="3"/>
    </w:pPr>
    <w:rPr>
      <w:rFonts w:asciiTheme="majorHAnsi" w:eastAsiaTheme="majorEastAsia" w:hAnsiTheme="majorHAnsi" w:cstheme="majorBidi"/>
      <w:b/>
      <w:iCs/>
    </w:rPr>
  </w:style>
  <w:style w:type="paragraph" w:styleId="Rubrik5">
    <w:name w:val="heading 5"/>
    <w:basedOn w:val="Normal"/>
    <w:next w:val="Normal"/>
    <w:link w:val="Rubrik5Char"/>
    <w:uiPriority w:val="9"/>
    <w:semiHidden/>
    <w:qFormat/>
    <w:rsid w:val="005E0E69"/>
    <w:pPr>
      <w:keepNext/>
      <w:keepLines/>
      <w:spacing w:before="40"/>
      <w:outlineLvl w:val="4"/>
    </w:pPr>
    <w:rPr>
      <w:rFonts w:asciiTheme="majorHAnsi" w:eastAsiaTheme="majorEastAsia" w:hAnsiTheme="majorHAnsi" w:cstheme="majorBidi"/>
      <w:i/>
    </w:rPr>
  </w:style>
  <w:style w:type="paragraph" w:styleId="Rubrik6">
    <w:name w:val="heading 6"/>
    <w:basedOn w:val="Normal"/>
    <w:next w:val="Normal"/>
    <w:link w:val="Rubrik6Char"/>
    <w:uiPriority w:val="9"/>
    <w:semiHidden/>
    <w:qFormat/>
    <w:rsid w:val="005E0E69"/>
    <w:pPr>
      <w:keepNext/>
      <w:keepLines/>
      <w:spacing w:before="4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qFormat/>
    <w:rsid w:val="005E0E69"/>
    <w:pPr>
      <w:keepNext/>
      <w:keepLines/>
      <w:spacing w:before="4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qFormat/>
    <w:rsid w:val="005E0E69"/>
    <w:pPr>
      <w:keepNext/>
      <w:keepLines/>
      <w:spacing w:before="40"/>
      <w:outlineLvl w:val="7"/>
    </w:pPr>
    <w:rPr>
      <w:rFonts w:asciiTheme="majorHAnsi" w:eastAsiaTheme="majorEastAsia" w:hAnsiTheme="majorHAnsi" w:cstheme="majorBidi"/>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5E0E69"/>
    <w:pPr>
      <w:tabs>
        <w:tab w:val="center" w:pos="4536"/>
        <w:tab w:val="right" w:pos="9072"/>
      </w:tabs>
      <w:spacing w:line="240" w:lineRule="auto"/>
    </w:pPr>
  </w:style>
  <w:style w:type="character" w:customStyle="1" w:styleId="SidhuvudChar">
    <w:name w:val="Sidhuvud Char"/>
    <w:basedOn w:val="Standardstycketeckensnitt"/>
    <w:link w:val="Sidhuvud"/>
    <w:uiPriority w:val="99"/>
    <w:semiHidden/>
    <w:rsid w:val="00C87B1A"/>
  </w:style>
  <w:style w:type="paragraph" w:styleId="Sidfot">
    <w:name w:val="footer"/>
    <w:basedOn w:val="Normal"/>
    <w:link w:val="SidfotChar"/>
    <w:uiPriority w:val="99"/>
    <w:semiHidden/>
    <w:rsid w:val="005E0E69"/>
    <w:pPr>
      <w:tabs>
        <w:tab w:val="center" w:pos="4536"/>
        <w:tab w:val="right" w:pos="9072"/>
      </w:tabs>
      <w:spacing w:line="170" w:lineRule="exact"/>
    </w:pPr>
    <w:rPr>
      <w:rFonts w:ascii="Arial" w:hAnsi="Arial"/>
      <w:b/>
      <w:sz w:val="14"/>
    </w:rPr>
  </w:style>
  <w:style w:type="character" w:customStyle="1" w:styleId="SidfotChar">
    <w:name w:val="Sidfot Char"/>
    <w:basedOn w:val="Standardstycketeckensnitt"/>
    <w:link w:val="Sidfot"/>
    <w:uiPriority w:val="99"/>
    <w:semiHidden/>
    <w:rsid w:val="00C87B1A"/>
    <w:rPr>
      <w:rFonts w:ascii="Arial" w:hAnsi="Arial"/>
      <w:b/>
      <w:sz w:val="14"/>
    </w:rPr>
  </w:style>
  <w:style w:type="character" w:customStyle="1" w:styleId="Rubrik1Char">
    <w:name w:val="Rubrik 1 Char"/>
    <w:basedOn w:val="Standardstycketeckensnitt"/>
    <w:link w:val="Rubrik1"/>
    <w:uiPriority w:val="9"/>
    <w:rsid w:val="007B75A3"/>
    <w:rPr>
      <w:rFonts w:asciiTheme="majorHAnsi" w:eastAsiaTheme="majorEastAsia" w:hAnsiTheme="majorHAnsi" w:cstheme="majorBidi"/>
      <w:b/>
      <w:sz w:val="52"/>
      <w:szCs w:val="32"/>
    </w:rPr>
  </w:style>
  <w:style w:type="character" w:customStyle="1" w:styleId="Rubrik2Char">
    <w:name w:val="Rubrik 2 Char"/>
    <w:basedOn w:val="Standardstycketeckensnitt"/>
    <w:link w:val="Rubrik2"/>
    <w:uiPriority w:val="9"/>
    <w:rsid w:val="005E0E69"/>
    <w:rPr>
      <w:rFonts w:asciiTheme="majorHAnsi" w:eastAsiaTheme="majorEastAsia" w:hAnsiTheme="majorHAnsi" w:cstheme="majorBidi"/>
      <w:b/>
      <w:sz w:val="36"/>
      <w:szCs w:val="26"/>
    </w:rPr>
  </w:style>
  <w:style w:type="character" w:customStyle="1" w:styleId="Rubrik3Char">
    <w:name w:val="Rubrik 3 Char"/>
    <w:basedOn w:val="Standardstycketeckensnitt"/>
    <w:link w:val="Rubrik3"/>
    <w:uiPriority w:val="9"/>
    <w:rsid w:val="005E0E69"/>
    <w:rPr>
      <w:rFonts w:asciiTheme="majorHAnsi" w:eastAsiaTheme="majorEastAsia" w:hAnsiTheme="majorHAnsi" w:cstheme="majorBidi"/>
      <w:sz w:val="28"/>
      <w:szCs w:val="24"/>
      <w:u w:val="single"/>
    </w:rPr>
  </w:style>
  <w:style w:type="character" w:customStyle="1" w:styleId="Rubrik4Char">
    <w:name w:val="Rubrik 4 Char"/>
    <w:basedOn w:val="Standardstycketeckensnitt"/>
    <w:link w:val="Rubrik4"/>
    <w:uiPriority w:val="9"/>
    <w:rsid w:val="005E0E69"/>
    <w:rPr>
      <w:rFonts w:asciiTheme="majorHAnsi" w:eastAsiaTheme="majorEastAsia" w:hAnsiTheme="majorHAnsi" w:cstheme="majorBidi"/>
      <w:b/>
      <w:iCs/>
    </w:rPr>
  </w:style>
  <w:style w:type="paragraph" w:styleId="Punktlista">
    <w:name w:val="List Bullet"/>
    <w:basedOn w:val="Normal"/>
    <w:uiPriority w:val="37"/>
    <w:qFormat/>
    <w:rsid w:val="00C87B1A"/>
    <w:pPr>
      <w:numPr>
        <w:numId w:val="21"/>
      </w:numPr>
      <w:spacing w:after="120"/>
      <w:contextualSpacing/>
    </w:pPr>
  </w:style>
  <w:style w:type="paragraph" w:styleId="Punktlista2">
    <w:name w:val="List Bullet 2"/>
    <w:basedOn w:val="Normal"/>
    <w:uiPriority w:val="37"/>
    <w:rsid w:val="00C87B1A"/>
    <w:pPr>
      <w:numPr>
        <w:ilvl w:val="1"/>
        <w:numId w:val="21"/>
      </w:numPr>
      <w:spacing w:after="120"/>
      <w:ind w:left="568" w:hanging="284"/>
      <w:contextualSpacing/>
    </w:pPr>
  </w:style>
  <w:style w:type="paragraph" w:styleId="Punktlista3">
    <w:name w:val="List Bullet 3"/>
    <w:basedOn w:val="Normal"/>
    <w:uiPriority w:val="37"/>
    <w:rsid w:val="00C87B1A"/>
    <w:pPr>
      <w:numPr>
        <w:ilvl w:val="2"/>
        <w:numId w:val="21"/>
      </w:numPr>
      <w:spacing w:after="120"/>
      <w:contextualSpacing/>
    </w:pPr>
  </w:style>
  <w:style w:type="paragraph" w:styleId="Punktlista4">
    <w:name w:val="List Bullet 4"/>
    <w:basedOn w:val="Normal"/>
    <w:uiPriority w:val="99"/>
    <w:semiHidden/>
    <w:rsid w:val="005E0E69"/>
    <w:pPr>
      <w:numPr>
        <w:ilvl w:val="3"/>
        <w:numId w:val="21"/>
      </w:numPr>
      <w:contextualSpacing/>
    </w:pPr>
  </w:style>
  <w:style w:type="paragraph" w:styleId="Punktlista5">
    <w:name w:val="List Bullet 5"/>
    <w:basedOn w:val="Normal"/>
    <w:uiPriority w:val="99"/>
    <w:semiHidden/>
    <w:rsid w:val="005E0E69"/>
    <w:pPr>
      <w:numPr>
        <w:ilvl w:val="4"/>
        <w:numId w:val="21"/>
      </w:numPr>
      <w:contextualSpacing/>
    </w:pPr>
  </w:style>
  <w:style w:type="character" w:customStyle="1" w:styleId="Rubrik5Char">
    <w:name w:val="Rubrik 5 Char"/>
    <w:basedOn w:val="Standardstycketeckensnitt"/>
    <w:link w:val="Rubrik5"/>
    <w:uiPriority w:val="9"/>
    <w:semiHidden/>
    <w:rsid w:val="005E0E69"/>
    <w:rPr>
      <w:rFonts w:asciiTheme="majorHAnsi" w:eastAsiaTheme="majorEastAsia" w:hAnsiTheme="majorHAnsi" w:cstheme="majorBidi"/>
      <w:i/>
    </w:rPr>
  </w:style>
  <w:style w:type="character" w:customStyle="1" w:styleId="Rubrik6Char">
    <w:name w:val="Rubrik 6 Char"/>
    <w:basedOn w:val="Standardstycketeckensnitt"/>
    <w:link w:val="Rubrik6"/>
    <w:uiPriority w:val="9"/>
    <w:semiHidden/>
    <w:rsid w:val="005E0E69"/>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5E0E69"/>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5E0E69"/>
    <w:rPr>
      <w:rFonts w:asciiTheme="majorHAnsi" w:eastAsiaTheme="majorEastAsia" w:hAnsiTheme="majorHAnsi" w:cstheme="majorBidi"/>
      <w:sz w:val="21"/>
      <w:szCs w:val="21"/>
    </w:rPr>
  </w:style>
  <w:style w:type="paragraph" w:styleId="Innehllsfrteckningsrubrik">
    <w:name w:val="TOC Heading"/>
    <w:basedOn w:val="Rubrik1"/>
    <w:next w:val="Normal"/>
    <w:uiPriority w:val="39"/>
    <w:qFormat/>
    <w:rsid w:val="005E0E69"/>
    <w:pPr>
      <w:spacing w:before="240" w:after="1200" w:line="380" w:lineRule="exact"/>
      <w:outlineLvl w:val="9"/>
    </w:pPr>
    <w:rPr>
      <w:sz w:val="34"/>
    </w:rPr>
  </w:style>
  <w:style w:type="paragraph" w:styleId="Innehll1">
    <w:name w:val="toc 1"/>
    <w:basedOn w:val="Normal"/>
    <w:next w:val="Normal"/>
    <w:uiPriority w:val="39"/>
    <w:rsid w:val="007C0B1E"/>
    <w:pPr>
      <w:tabs>
        <w:tab w:val="right" w:leader="dot" w:pos="7938"/>
      </w:tabs>
      <w:spacing w:before="240" w:after="100" w:line="260" w:lineRule="atLeast"/>
    </w:pPr>
    <w:rPr>
      <w:b/>
    </w:rPr>
  </w:style>
  <w:style w:type="paragraph" w:styleId="Innehll2">
    <w:name w:val="toc 2"/>
    <w:basedOn w:val="Innehll1"/>
    <w:next w:val="Normal"/>
    <w:uiPriority w:val="39"/>
    <w:rsid w:val="007C0B1E"/>
    <w:pPr>
      <w:spacing w:before="0"/>
    </w:pPr>
    <w:rPr>
      <w:b w:val="0"/>
    </w:rPr>
  </w:style>
  <w:style w:type="paragraph" w:styleId="Innehll3">
    <w:name w:val="toc 3"/>
    <w:basedOn w:val="Innehll1"/>
    <w:next w:val="Normal"/>
    <w:uiPriority w:val="39"/>
    <w:rsid w:val="007C0B1E"/>
    <w:pPr>
      <w:spacing w:before="0"/>
      <w:ind w:left="442"/>
    </w:pPr>
    <w:rPr>
      <w:b w:val="0"/>
    </w:rPr>
  </w:style>
  <w:style w:type="paragraph" w:styleId="Innehll4">
    <w:name w:val="toc 4"/>
    <w:basedOn w:val="Innehll1"/>
    <w:next w:val="Normal"/>
    <w:autoRedefine/>
    <w:uiPriority w:val="40"/>
    <w:semiHidden/>
    <w:rsid w:val="007C0B1E"/>
    <w:pPr>
      <w:ind w:left="660"/>
    </w:pPr>
  </w:style>
  <w:style w:type="paragraph" w:styleId="Innehll5">
    <w:name w:val="toc 5"/>
    <w:basedOn w:val="Innehll1"/>
    <w:next w:val="Normal"/>
    <w:autoRedefine/>
    <w:uiPriority w:val="40"/>
    <w:semiHidden/>
    <w:rsid w:val="007C0B1E"/>
    <w:pPr>
      <w:ind w:left="880"/>
    </w:pPr>
  </w:style>
  <w:style w:type="paragraph" w:styleId="Innehll6">
    <w:name w:val="toc 6"/>
    <w:basedOn w:val="Innehll1"/>
    <w:next w:val="Normal"/>
    <w:autoRedefine/>
    <w:uiPriority w:val="40"/>
    <w:semiHidden/>
    <w:rsid w:val="007C0B1E"/>
    <w:pPr>
      <w:ind w:left="1100"/>
    </w:pPr>
  </w:style>
  <w:style w:type="paragraph" w:styleId="Innehll7">
    <w:name w:val="toc 7"/>
    <w:basedOn w:val="Innehll1"/>
    <w:next w:val="Normal"/>
    <w:autoRedefine/>
    <w:uiPriority w:val="40"/>
    <w:semiHidden/>
    <w:rsid w:val="007C0B1E"/>
    <w:pPr>
      <w:ind w:left="1320"/>
    </w:pPr>
  </w:style>
  <w:style w:type="paragraph" w:styleId="Innehll8">
    <w:name w:val="toc 8"/>
    <w:basedOn w:val="Innehll1"/>
    <w:next w:val="Normal"/>
    <w:autoRedefine/>
    <w:uiPriority w:val="40"/>
    <w:semiHidden/>
    <w:rsid w:val="007C0B1E"/>
    <w:pPr>
      <w:ind w:left="1540"/>
    </w:pPr>
  </w:style>
  <w:style w:type="paragraph" w:styleId="Innehll9">
    <w:name w:val="toc 9"/>
    <w:basedOn w:val="Innehll1"/>
    <w:next w:val="Normal"/>
    <w:autoRedefine/>
    <w:uiPriority w:val="40"/>
    <w:semiHidden/>
    <w:rsid w:val="007C0B1E"/>
    <w:pPr>
      <w:ind w:left="1760"/>
    </w:pPr>
  </w:style>
  <w:style w:type="paragraph" w:styleId="Numreradlista">
    <w:name w:val="List Number"/>
    <w:basedOn w:val="Normal"/>
    <w:uiPriority w:val="37"/>
    <w:qFormat/>
    <w:rsid w:val="00EA1734"/>
    <w:pPr>
      <w:numPr>
        <w:numId w:val="27"/>
      </w:numPr>
      <w:spacing w:after="0"/>
      <w:contextualSpacing/>
    </w:pPr>
  </w:style>
  <w:style w:type="paragraph" w:styleId="Numreradlista2">
    <w:name w:val="List Number 2"/>
    <w:basedOn w:val="Normal"/>
    <w:uiPriority w:val="37"/>
    <w:rsid w:val="00EA1734"/>
    <w:pPr>
      <w:numPr>
        <w:ilvl w:val="1"/>
        <w:numId w:val="27"/>
      </w:numPr>
      <w:spacing w:after="0"/>
      <w:contextualSpacing/>
    </w:pPr>
  </w:style>
  <w:style w:type="paragraph" w:styleId="Numreradlista3">
    <w:name w:val="List Number 3"/>
    <w:basedOn w:val="Normal"/>
    <w:uiPriority w:val="37"/>
    <w:rsid w:val="00EA1734"/>
    <w:pPr>
      <w:numPr>
        <w:ilvl w:val="2"/>
        <w:numId w:val="27"/>
      </w:numPr>
      <w:spacing w:after="0"/>
      <w:contextualSpacing/>
    </w:pPr>
  </w:style>
  <w:style w:type="paragraph" w:styleId="Numreradlista4">
    <w:name w:val="List Number 4"/>
    <w:basedOn w:val="Normal"/>
    <w:uiPriority w:val="99"/>
    <w:semiHidden/>
    <w:rsid w:val="00EA1734"/>
    <w:pPr>
      <w:numPr>
        <w:ilvl w:val="3"/>
        <w:numId w:val="27"/>
      </w:numPr>
      <w:spacing w:after="0"/>
      <w:contextualSpacing/>
    </w:pPr>
  </w:style>
  <w:style w:type="paragraph" w:styleId="Numreradlista5">
    <w:name w:val="List Number 5"/>
    <w:basedOn w:val="Normal"/>
    <w:uiPriority w:val="99"/>
    <w:semiHidden/>
    <w:rsid w:val="00EA1734"/>
    <w:pPr>
      <w:numPr>
        <w:ilvl w:val="4"/>
        <w:numId w:val="27"/>
      </w:numPr>
      <w:spacing w:after="0"/>
      <w:contextualSpacing/>
    </w:pPr>
  </w:style>
  <w:style w:type="table" w:styleId="Tabellrutnt">
    <w:name w:val="Table Grid"/>
    <w:basedOn w:val="Normaltabell"/>
    <w:uiPriority w:val="59"/>
    <w:rsid w:val="005E0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5E0E69"/>
    <w:rPr>
      <w:color w:val="0000FF" w:themeColor="hyperlink"/>
      <w:u w:val="single"/>
    </w:rPr>
  </w:style>
  <w:style w:type="paragraph" w:customStyle="1" w:styleId="Informationstext">
    <w:name w:val="Informationstext"/>
    <w:basedOn w:val="Sidfot"/>
    <w:uiPriority w:val="41"/>
    <w:rsid w:val="009034A0"/>
    <w:rPr>
      <w:lang w:val="en-US"/>
    </w:rPr>
  </w:style>
  <w:style w:type="paragraph" w:styleId="Underrubrik">
    <w:name w:val="Subtitle"/>
    <w:basedOn w:val="Normal"/>
    <w:next w:val="Normal"/>
    <w:link w:val="UnderrubrikChar"/>
    <w:uiPriority w:val="11"/>
    <w:semiHidden/>
    <w:rsid w:val="005E0E69"/>
    <w:pPr>
      <w:numPr>
        <w:ilvl w:val="1"/>
      </w:numPr>
      <w:spacing w:after="200" w:line="400" w:lineRule="atLeast"/>
    </w:pPr>
    <w:rPr>
      <w:rFonts w:eastAsiaTheme="minorEastAsia"/>
      <w:b/>
      <w:sz w:val="36"/>
    </w:rPr>
  </w:style>
  <w:style w:type="character" w:customStyle="1" w:styleId="UnderrubrikChar">
    <w:name w:val="Underrubrik Char"/>
    <w:basedOn w:val="Standardstycketeckensnitt"/>
    <w:link w:val="Underrubrik"/>
    <w:uiPriority w:val="11"/>
    <w:semiHidden/>
    <w:rsid w:val="00C87B1A"/>
    <w:rPr>
      <w:rFonts w:eastAsiaTheme="minorEastAsia"/>
      <w:b/>
      <w:sz w:val="36"/>
    </w:rPr>
  </w:style>
  <w:style w:type="paragraph" w:styleId="Rubrik">
    <w:name w:val="Title"/>
    <w:basedOn w:val="Normal"/>
    <w:next w:val="Normal"/>
    <w:link w:val="RubrikChar"/>
    <w:uiPriority w:val="10"/>
    <w:semiHidden/>
    <w:rsid w:val="005E0E69"/>
    <w:pPr>
      <w:spacing w:line="760" w:lineRule="atLeast"/>
      <w:contextualSpacing/>
    </w:pPr>
    <w:rPr>
      <w:rFonts w:asciiTheme="majorHAnsi" w:eastAsiaTheme="majorEastAsia" w:hAnsiTheme="majorHAnsi" w:cstheme="majorBidi"/>
      <w:b/>
      <w:color w:val="000000" w:themeColor="text1"/>
      <w:spacing w:val="-10"/>
      <w:kern w:val="28"/>
      <w:sz w:val="72"/>
      <w:szCs w:val="56"/>
    </w:rPr>
  </w:style>
  <w:style w:type="character" w:customStyle="1" w:styleId="RubrikChar">
    <w:name w:val="Rubrik Char"/>
    <w:basedOn w:val="Standardstycketeckensnitt"/>
    <w:link w:val="Rubrik"/>
    <w:uiPriority w:val="10"/>
    <w:semiHidden/>
    <w:rsid w:val="00C87B1A"/>
    <w:rPr>
      <w:rFonts w:asciiTheme="majorHAnsi" w:eastAsiaTheme="majorEastAsia" w:hAnsiTheme="majorHAnsi" w:cstheme="majorBidi"/>
      <w:b/>
      <w:color w:val="000000" w:themeColor="text1"/>
      <w:spacing w:val="-10"/>
      <w:kern w:val="28"/>
      <w:sz w:val="72"/>
      <w:szCs w:val="56"/>
    </w:rPr>
  </w:style>
  <w:style w:type="paragraph" w:styleId="Datum">
    <w:name w:val="Date"/>
    <w:basedOn w:val="Normal"/>
    <w:next w:val="Normal"/>
    <w:link w:val="DatumChar"/>
    <w:uiPriority w:val="99"/>
    <w:semiHidden/>
    <w:rsid w:val="005E0E69"/>
    <w:pPr>
      <w:framePr w:wrap="around" w:vAnchor="page" w:hAnchor="page" w:x="1957" w:y="1090"/>
      <w:suppressOverlap/>
    </w:pPr>
    <w:rPr>
      <w:rFonts w:ascii="Arial" w:hAnsi="Arial"/>
      <w:b/>
      <w:sz w:val="20"/>
    </w:rPr>
  </w:style>
  <w:style w:type="character" w:customStyle="1" w:styleId="DatumChar">
    <w:name w:val="Datum Char"/>
    <w:basedOn w:val="Standardstycketeckensnitt"/>
    <w:link w:val="Datum"/>
    <w:uiPriority w:val="99"/>
    <w:semiHidden/>
    <w:rsid w:val="00C87B1A"/>
    <w:rPr>
      <w:rFonts w:ascii="Arial" w:hAnsi="Arial"/>
      <w:b/>
      <w:sz w:val="20"/>
    </w:rPr>
  </w:style>
  <w:style w:type="paragraph" w:styleId="Ingetavstnd">
    <w:name w:val="No Spacing"/>
    <w:link w:val="IngetavstndChar"/>
    <w:uiPriority w:val="1"/>
    <w:semiHidden/>
    <w:qFormat/>
    <w:rsid w:val="005E0E69"/>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semiHidden/>
    <w:rsid w:val="00C87B1A"/>
    <w:rPr>
      <w:rFonts w:eastAsiaTheme="minorEastAsia"/>
      <w:lang w:eastAsia="sv-SE"/>
    </w:rPr>
  </w:style>
  <w:style w:type="character" w:styleId="Platshllartext">
    <w:name w:val="Placeholder Text"/>
    <w:basedOn w:val="Standardstycketeckensnitt"/>
    <w:uiPriority w:val="99"/>
    <w:semiHidden/>
    <w:rsid w:val="005E0E69"/>
    <w:rPr>
      <w:color w:val="808080"/>
    </w:rPr>
  </w:style>
  <w:style w:type="paragraph" w:styleId="Ballongtext">
    <w:name w:val="Balloon Text"/>
    <w:basedOn w:val="Normal"/>
    <w:link w:val="BallongtextChar"/>
    <w:uiPriority w:val="99"/>
    <w:semiHidden/>
    <w:unhideWhenUsed/>
    <w:rsid w:val="005E0E69"/>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E0E69"/>
    <w:rPr>
      <w:rFonts w:ascii="Segoe UI" w:hAnsi="Segoe UI" w:cs="Segoe UI"/>
      <w:sz w:val="18"/>
      <w:szCs w:val="18"/>
    </w:rPr>
  </w:style>
  <w:style w:type="paragraph" w:customStyle="1" w:styleId="Faktarubrik">
    <w:name w:val="Fakta rubrik"/>
    <w:basedOn w:val="Normal"/>
    <w:next w:val="Normal"/>
    <w:uiPriority w:val="44"/>
    <w:qFormat/>
    <w:rsid w:val="005E0E69"/>
    <w:rPr>
      <w:rFonts w:ascii="Arial" w:hAnsi="Arial"/>
      <w:b/>
    </w:rPr>
  </w:style>
  <w:style w:type="paragraph" w:customStyle="1" w:styleId="Faktatext">
    <w:name w:val="Fakta text"/>
    <w:basedOn w:val="Normal"/>
    <w:uiPriority w:val="44"/>
    <w:qFormat/>
    <w:rsid w:val="005E0E69"/>
    <w:pPr>
      <w:spacing w:line="220" w:lineRule="atLeast"/>
    </w:pPr>
    <w:rPr>
      <w:rFonts w:ascii="Arial" w:hAnsi="Arial"/>
      <w:sz w:val="18"/>
    </w:rPr>
  </w:style>
  <w:style w:type="paragraph" w:customStyle="1" w:styleId="Ingress">
    <w:name w:val="Ingress"/>
    <w:basedOn w:val="Normal"/>
    <w:semiHidden/>
    <w:qFormat/>
    <w:rsid w:val="005E0E69"/>
    <w:pPr>
      <w:spacing w:line="360" w:lineRule="atLeast"/>
    </w:pPr>
    <w:rPr>
      <w:sz w:val="28"/>
    </w:rPr>
  </w:style>
  <w:style w:type="paragraph" w:styleId="Normaltindrag">
    <w:name w:val="Normal Indent"/>
    <w:basedOn w:val="Normal"/>
    <w:uiPriority w:val="99"/>
    <w:semiHidden/>
    <w:rsid w:val="005E0E69"/>
    <w:pPr>
      <w:ind w:firstLine="340"/>
    </w:pPr>
  </w:style>
  <w:style w:type="paragraph" w:customStyle="1" w:styleId="NumreradRubrik">
    <w:name w:val="Numrerad Rubrik"/>
    <w:basedOn w:val="Rubrik3"/>
    <w:next w:val="Normal"/>
    <w:uiPriority w:val="10"/>
    <w:qFormat/>
    <w:rsid w:val="00F561BE"/>
    <w:pPr>
      <w:numPr>
        <w:numId w:val="22"/>
      </w:numPr>
    </w:pPr>
    <w:rPr>
      <w:noProof/>
    </w:rPr>
  </w:style>
  <w:style w:type="paragraph" w:customStyle="1" w:styleId="Default">
    <w:name w:val="Default"/>
    <w:rsid w:val="0011128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Vision">
      <a:dk1>
        <a:sysClr val="windowText" lastClr="000000"/>
      </a:dk1>
      <a:lt1>
        <a:sysClr val="window" lastClr="FFFFFF"/>
      </a:lt1>
      <a:dk2>
        <a:srgbClr val="210061"/>
      </a:dk2>
      <a:lt2>
        <a:srgbClr val="EFE9E5"/>
      </a:lt2>
      <a:accent1>
        <a:srgbClr val="8144AE"/>
      </a:accent1>
      <a:accent2>
        <a:srgbClr val="210061"/>
      </a:accent2>
      <a:accent3>
        <a:srgbClr val="00A68A"/>
      </a:accent3>
      <a:accent4>
        <a:srgbClr val="FFDE00"/>
      </a:accent4>
      <a:accent5>
        <a:srgbClr val="65D44A"/>
      </a:accent5>
      <a:accent6>
        <a:srgbClr val="D8CFC6"/>
      </a:accent6>
      <a:hlink>
        <a:srgbClr val="0000FF"/>
      </a:hlink>
      <a:folHlink>
        <a:srgbClr val="800080"/>
      </a:folHlink>
    </a:clrScheme>
    <a:fontScheme name="Visio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30643-B816-433F-91F9-E76250198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335</Words>
  <Characters>1779</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Vision</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Andersson, Ameli</dc:creator>
  <cp:lastModifiedBy>Robert Danielsson</cp:lastModifiedBy>
  <cp:revision>2</cp:revision>
  <dcterms:created xsi:type="dcterms:W3CDTF">2019-02-20T14:34:00Z</dcterms:created>
  <dcterms:modified xsi:type="dcterms:W3CDTF">2019-02-20T14:34:00Z</dcterms:modified>
</cp:coreProperties>
</file>